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FE1" w:rsidRDefault="00EB15AC" w:rsidP="0066132D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bg-BG"/>
        </w:rPr>
      </w:pPr>
      <w:r w:rsidRPr="00EB15A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bg-BG"/>
        </w:rPr>
        <w:t xml:space="preserve">До Мюмюн Искендер </w:t>
      </w:r>
    </w:p>
    <w:p w:rsidR="00FA0FE1" w:rsidRDefault="00EB15AC" w:rsidP="0066132D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bg-BG"/>
        </w:rPr>
      </w:pPr>
      <w:r w:rsidRPr="00EB15A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bg-BG"/>
        </w:rPr>
        <w:t xml:space="preserve">Кмет на община </w:t>
      </w:r>
    </w:p>
    <w:p w:rsidR="00EB15AC" w:rsidRDefault="00EB15AC" w:rsidP="0066132D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bg-BG"/>
        </w:rPr>
      </w:pPr>
      <w:r w:rsidRPr="00EB15A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bg-BG"/>
        </w:rPr>
        <w:t>Минерални бани</w:t>
      </w:r>
    </w:p>
    <w:p w:rsidR="00FA0FE1" w:rsidRDefault="00FA0FE1" w:rsidP="00AD7FF3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bg-BG"/>
        </w:rPr>
      </w:pPr>
    </w:p>
    <w:p w:rsidR="00FA0FE1" w:rsidRDefault="00FA0FE1" w:rsidP="00AD7FF3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bg-BG"/>
        </w:rPr>
      </w:pPr>
    </w:p>
    <w:p w:rsidR="00FA0FE1" w:rsidRDefault="00FA0FE1" w:rsidP="00AD7FF3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bg-BG"/>
        </w:rPr>
      </w:pPr>
    </w:p>
    <w:p w:rsidR="00FA0FE1" w:rsidRDefault="00FA0FE1" w:rsidP="00AD7FF3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bg-BG"/>
        </w:rPr>
      </w:pPr>
    </w:p>
    <w:p w:rsidR="00FA0FE1" w:rsidRPr="00EB15AC" w:rsidRDefault="00FA0FE1" w:rsidP="00AD7FF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66132D" w:rsidRDefault="00EB15AC" w:rsidP="00AD7FF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8"/>
          <w:szCs w:val="38"/>
          <w:lang w:eastAsia="bg-BG"/>
        </w:rPr>
      </w:pPr>
      <w:bookmarkStart w:id="0" w:name="bookmark0"/>
      <w:r w:rsidRPr="00EB15AC">
        <w:rPr>
          <w:rFonts w:ascii="Times New Roman" w:eastAsia="Times New Roman" w:hAnsi="Times New Roman" w:cs="Times New Roman"/>
          <w:b/>
          <w:bCs/>
          <w:color w:val="000000"/>
          <w:sz w:val="38"/>
          <w:szCs w:val="38"/>
          <w:lang w:eastAsia="bg-BG"/>
        </w:rPr>
        <w:t xml:space="preserve">ПРИДРУЖИТЕЛНО ПИСМО </w:t>
      </w:r>
    </w:p>
    <w:p w:rsidR="00EB15AC" w:rsidRDefault="00EB15AC" w:rsidP="00AD7FF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8"/>
          <w:szCs w:val="38"/>
          <w:lang w:eastAsia="bg-BG"/>
        </w:rPr>
      </w:pPr>
      <w:r w:rsidRPr="00EB15AC">
        <w:rPr>
          <w:rFonts w:ascii="Times New Roman" w:eastAsia="Times New Roman" w:hAnsi="Times New Roman" w:cs="Times New Roman"/>
          <w:b/>
          <w:bCs/>
          <w:color w:val="000000"/>
          <w:sz w:val="38"/>
          <w:szCs w:val="38"/>
          <w:lang w:eastAsia="bg-BG"/>
        </w:rPr>
        <w:t>ОТ НЧ „БОРБА - 1927“ с. СЪРНИЦА</w:t>
      </w:r>
      <w:bookmarkEnd w:id="0"/>
    </w:p>
    <w:p w:rsidR="00FA0FE1" w:rsidRDefault="00FA0FE1" w:rsidP="00AD7FF3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38"/>
          <w:szCs w:val="38"/>
          <w:lang w:eastAsia="bg-BG"/>
        </w:rPr>
      </w:pPr>
    </w:p>
    <w:p w:rsidR="00FA0FE1" w:rsidRPr="00EB15AC" w:rsidRDefault="00FA0FE1" w:rsidP="00AD7FF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EB15AC" w:rsidRPr="00EB15AC" w:rsidRDefault="00EB15AC" w:rsidP="00AD7FF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B15A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bg-BG"/>
        </w:rPr>
        <w:t xml:space="preserve">ОТНОСНО: </w:t>
      </w:r>
      <w:r w:rsidRPr="00EB15A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bg-BG"/>
        </w:rPr>
        <w:t xml:space="preserve">Дейността през </w:t>
      </w:r>
      <w:r w:rsidR="0066132D">
        <w:rPr>
          <w:rFonts w:ascii="Times New Roman" w:eastAsia="Times New Roman" w:hAnsi="Times New Roman" w:cs="Times New Roman"/>
          <w:i/>
          <w:iCs/>
          <w:color w:val="000000"/>
          <w:spacing w:val="30"/>
          <w:sz w:val="26"/>
          <w:szCs w:val="26"/>
          <w:lang w:eastAsia="bg-BG"/>
        </w:rPr>
        <w:t>2024</w:t>
      </w:r>
      <w:r w:rsidRPr="00EB15AC">
        <w:rPr>
          <w:rFonts w:ascii="Times New Roman" w:eastAsia="Times New Roman" w:hAnsi="Times New Roman" w:cs="Times New Roman"/>
          <w:i/>
          <w:iCs/>
          <w:color w:val="000000"/>
          <w:spacing w:val="30"/>
          <w:sz w:val="26"/>
          <w:szCs w:val="26"/>
          <w:lang w:eastAsia="bg-BG"/>
        </w:rPr>
        <w:t xml:space="preserve"> </w:t>
      </w:r>
      <w:r w:rsidR="0066132D">
        <w:rPr>
          <w:rFonts w:ascii="Times New Roman" w:eastAsia="Times New Roman" w:hAnsi="Times New Roman" w:cs="Times New Roman"/>
          <w:i/>
          <w:iCs/>
          <w:color w:val="000000"/>
          <w:spacing w:val="30"/>
          <w:sz w:val="26"/>
          <w:szCs w:val="26"/>
          <w:lang w:eastAsia="bg-BG"/>
        </w:rPr>
        <w:t>г.</w:t>
      </w:r>
    </w:p>
    <w:p w:rsidR="00FA0FE1" w:rsidRDefault="00FA0FE1" w:rsidP="00AD7FF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FA0FE1" w:rsidRDefault="00FA0FE1" w:rsidP="00AD7FF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FA0FE1" w:rsidRDefault="00FA0FE1" w:rsidP="00AD7FF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EB15AC" w:rsidRPr="00EB15AC" w:rsidRDefault="00EB15AC" w:rsidP="00AD7FF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B15A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Уважаеми Господин Кмете,</w:t>
      </w:r>
    </w:p>
    <w:p w:rsidR="00FA0FE1" w:rsidRDefault="00EB15AC" w:rsidP="00AD7FF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EB15A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Представяхме ви План - програма на </w:t>
      </w:r>
    </w:p>
    <w:p w:rsidR="00EB15AC" w:rsidRPr="00EB15AC" w:rsidRDefault="00EB15AC" w:rsidP="00AD7FF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B15A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НЧ „Борба - 1927“ с. Сърница</w:t>
      </w:r>
    </w:p>
    <w:p w:rsidR="00FD3E0C" w:rsidRDefault="00FD3E0C" w:rsidP="00AD7FF3">
      <w:pPr>
        <w:spacing w:after="0" w:line="360" w:lineRule="auto"/>
      </w:pPr>
    </w:p>
    <w:p w:rsidR="00EB15AC" w:rsidRDefault="00EB15AC"/>
    <w:p w:rsidR="00EB15AC" w:rsidRDefault="00EB15AC"/>
    <w:p w:rsidR="00EB15AC" w:rsidRDefault="00EB15AC"/>
    <w:p w:rsidR="00EB15AC" w:rsidRPr="00AD7FF3" w:rsidRDefault="00EB15AC">
      <w:pPr>
        <w:rPr>
          <w:rFonts w:ascii="Times New Roman" w:hAnsi="Times New Roman" w:cs="Times New Roman"/>
        </w:rPr>
      </w:pPr>
    </w:p>
    <w:p w:rsidR="00EB15AC" w:rsidRPr="00AD7FF3" w:rsidRDefault="00EB15AC">
      <w:pPr>
        <w:rPr>
          <w:rFonts w:ascii="Times New Roman" w:hAnsi="Times New Roman" w:cs="Times New Roman"/>
        </w:rPr>
      </w:pPr>
    </w:p>
    <w:p w:rsidR="00EB15AC" w:rsidRPr="00AD7FF3" w:rsidRDefault="00EB15AC">
      <w:pPr>
        <w:rPr>
          <w:rFonts w:ascii="Times New Roman" w:hAnsi="Times New Roman" w:cs="Times New Roman"/>
        </w:rPr>
      </w:pPr>
    </w:p>
    <w:p w:rsidR="00EB15AC" w:rsidRPr="00AD7FF3" w:rsidRDefault="00FA0FE1">
      <w:pPr>
        <w:rPr>
          <w:rFonts w:ascii="Times New Roman" w:hAnsi="Times New Roman" w:cs="Times New Roman"/>
        </w:rPr>
      </w:pPr>
      <w:r w:rsidRPr="00AD7FF3">
        <w:rPr>
          <w:rFonts w:ascii="Times New Roman" w:hAnsi="Times New Roman" w:cs="Times New Roman"/>
        </w:rPr>
        <w:t>2</w:t>
      </w:r>
      <w:r w:rsidR="0066132D">
        <w:rPr>
          <w:rFonts w:ascii="Times New Roman" w:hAnsi="Times New Roman" w:cs="Times New Roman"/>
        </w:rPr>
        <w:t>7</w:t>
      </w:r>
      <w:r w:rsidRPr="00AD7FF3">
        <w:rPr>
          <w:rFonts w:ascii="Times New Roman" w:hAnsi="Times New Roman" w:cs="Times New Roman"/>
        </w:rPr>
        <w:t>.10.202</w:t>
      </w:r>
      <w:r w:rsidR="0066132D">
        <w:rPr>
          <w:rFonts w:ascii="Times New Roman" w:hAnsi="Times New Roman" w:cs="Times New Roman"/>
        </w:rPr>
        <w:t>3</w:t>
      </w:r>
      <w:r w:rsidRPr="00AD7FF3">
        <w:rPr>
          <w:rFonts w:ascii="Times New Roman" w:hAnsi="Times New Roman" w:cs="Times New Roman"/>
        </w:rPr>
        <w:t xml:space="preserve"> г.</w:t>
      </w:r>
      <w:r w:rsidRPr="00AD7FF3">
        <w:rPr>
          <w:rFonts w:ascii="Times New Roman" w:hAnsi="Times New Roman" w:cs="Times New Roman"/>
        </w:rPr>
        <w:tab/>
      </w:r>
      <w:r w:rsidRPr="00AD7FF3">
        <w:rPr>
          <w:rFonts w:ascii="Times New Roman" w:hAnsi="Times New Roman" w:cs="Times New Roman"/>
        </w:rPr>
        <w:tab/>
      </w:r>
      <w:r w:rsidRPr="00AD7FF3">
        <w:rPr>
          <w:rFonts w:ascii="Times New Roman" w:hAnsi="Times New Roman" w:cs="Times New Roman"/>
        </w:rPr>
        <w:tab/>
      </w:r>
      <w:r w:rsidRPr="00AD7FF3">
        <w:rPr>
          <w:rFonts w:ascii="Times New Roman" w:hAnsi="Times New Roman" w:cs="Times New Roman"/>
        </w:rPr>
        <w:tab/>
      </w:r>
      <w:r w:rsidRPr="00AD7FF3">
        <w:rPr>
          <w:rFonts w:ascii="Times New Roman" w:hAnsi="Times New Roman" w:cs="Times New Roman"/>
        </w:rPr>
        <w:tab/>
      </w:r>
      <w:r w:rsidRPr="00AD7FF3">
        <w:rPr>
          <w:rFonts w:ascii="Times New Roman" w:hAnsi="Times New Roman" w:cs="Times New Roman"/>
        </w:rPr>
        <w:tab/>
      </w:r>
      <w:r w:rsidRPr="00AD7FF3">
        <w:rPr>
          <w:rFonts w:ascii="Times New Roman" w:hAnsi="Times New Roman" w:cs="Times New Roman"/>
        </w:rPr>
        <w:tab/>
      </w:r>
      <w:r w:rsidR="0066132D">
        <w:rPr>
          <w:rFonts w:ascii="Times New Roman" w:hAnsi="Times New Roman" w:cs="Times New Roman"/>
        </w:rPr>
        <w:t>Председател:……………………</w:t>
      </w:r>
    </w:p>
    <w:p w:rsidR="00FA0FE1" w:rsidRPr="00AD7FF3" w:rsidRDefault="0004060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</w:t>
      </w:r>
      <w:bookmarkStart w:id="1" w:name="_GoBack"/>
      <w:bookmarkEnd w:id="1"/>
      <w:r w:rsidR="00FA0FE1" w:rsidRPr="00AD7FF3">
        <w:rPr>
          <w:rFonts w:ascii="Times New Roman" w:hAnsi="Times New Roman" w:cs="Times New Roman"/>
        </w:rPr>
        <w:t>.Сърница</w:t>
      </w:r>
      <w:r w:rsidR="00FA0FE1" w:rsidRPr="00AD7FF3">
        <w:rPr>
          <w:rFonts w:ascii="Times New Roman" w:hAnsi="Times New Roman" w:cs="Times New Roman"/>
        </w:rPr>
        <w:tab/>
      </w:r>
      <w:r w:rsidR="00FA0FE1" w:rsidRPr="00AD7FF3">
        <w:rPr>
          <w:rFonts w:ascii="Times New Roman" w:hAnsi="Times New Roman" w:cs="Times New Roman"/>
        </w:rPr>
        <w:tab/>
      </w:r>
      <w:r w:rsidR="00FA0FE1" w:rsidRPr="00AD7FF3">
        <w:rPr>
          <w:rFonts w:ascii="Times New Roman" w:hAnsi="Times New Roman" w:cs="Times New Roman"/>
        </w:rPr>
        <w:tab/>
      </w:r>
      <w:r w:rsidR="00FA0FE1" w:rsidRPr="00AD7FF3">
        <w:rPr>
          <w:rFonts w:ascii="Times New Roman" w:hAnsi="Times New Roman" w:cs="Times New Roman"/>
        </w:rPr>
        <w:tab/>
      </w:r>
      <w:r w:rsidR="00FA0FE1" w:rsidRPr="00AD7FF3">
        <w:rPr>
          <w:rFonts w:ascii="Times New Roman" w:hAnsi="Times New Roman" w:cs="Times New Roman"/>
        </w:rPr>
        <w:tab/>
      </w:r>
      <w:r w:rsidR="00FA0FE1" w:rsidRPr="00AD7FF3">
        <w:rPr>
          <w:rFonts w:ascii="Times New Roman" w:hAnsi="Times New Roman" w:cs="Times New Roman"/>
        </w:rPr>
        <w:tab/>
      </w:r>
      <w:r w:rsidR="00FA0FE1" w:rsidRPr="00AD7FF3">
        <w:rPr>
          <w:rFonts w:ascii="Times New Roman" w:hAnsi="Times New Roman" w:cs="Times New Roman"/>
        </w:rPr>
        <w:tab/>
      </w:r>
      <w:r w:rsidR="0066132D">
        <w:rPr>
          <w:rFonts w:ascii="Times New Roman" w:hAnsi="Times New Roman" w:cs="Times New Roman"/>
        </w:rPr>
        <w:t>Секретар-библиотекар…………….</w:t>
      </w:r>
    </w:p>
    <w:p w:rsidR="00FA0FE1" w:rsidRPr="00AD7FF3" w:rsidRDefault="00FA0FE1">
      <w:pPr>
        <w:rPr>
          <w:rFonts w:ascii="Times New Roman" w:hAnsi="Times New Roman" w:cs="Times New Roman"/>
        </w:rPr>
      </w:pPr>
      <w:r w:rsidRPr="00AD7FF3">
        <w:rPr>
          <w:rFonts w:ascii="Times New Roman" w:hAnsi="Times New Roman" w:cs="Times New Roman"/>
        </w:rPr>
        <w:tab/>
      </w:r>
      <w:r w:rsidRPr="00AD7FF3">
        <w:rPr>
          <w:rFonts w:ascii="Times New Roman" w:hAnsi="Times New Roman" w:cs="Times New Roman"/>
        </w:rPr>
        <w:tab/>
      </w:r>
      <w:r w:rsidRPr="00AD7FF3">
        <w:rPr>
          <w:rFonts w:ascii="Times New Roman" w:hAnsi="Times New Roman" w:cs="Times New Roman"/>
        </w:rPr>
        <w:tab/>
      </w:r>
      <w:r w:rsidRPr="00AD7FF3">
        <w:rPr>
          <w:rFonts w:ascii="Times New Roman" w:hAnsi="Times New Roman" w:cs="Times New Roman"/>
        </w:rPr>
        <w:tab/>
      </w:r>
      <w:r w:rsidRPr="00AD7FF3">
        <w:rPr>
          <w:rFonts w:ascii="Times New Roman" w:hAnsi="Times New Roman" w:cs="Times New Roman"/>
        </w:rPr>
        <w:tab/>
      </w:r>
      <w:r w:rsidRPr="00AD7FF3">
        <w:rPr>
          <w:rFonts w:ascii="Times New Roman" w:hAnsi="Times New Roman" w:cs="Times New Roman"/>
        </w:rPr>
        <w:tab/>
      </w:r>
      <w:r w:rsidRPr="00AD7FF3">
        <w:rPr>
          <w:rFonts w:ascii="Times New Roman" w:hAnsi="Times New Roman" w:cs="Times New Roman"/>
        </w:rPr>
        <w:tab/>
      </w:r>
      <w:r w:rsidRPr="00AD7FF3">
        <w:rPr>
          <w:rFonts w:ascii="Times New Roman" w:hAnsi="Times New Roman" w:cs="Times New Roman"/>
        </w:rPr>
        <w:tab/>
      </w:r>
      <w:r w:rsidRPr="00AD7FF3">
        <w:rPr>
          <w:rFonts w:ascii="Times New Roman" w:hAnsi="Times New Roman" w:cs="Times New Roman"/>
        </w:rPr>
        <w:tab/>
      </w:r>
    </w:p>
    <w:p w:rsidR="00EB15AC" w:rsidRDefault="00EB15AC"/>
    <w:p w:rsidR="00EB15AC" w:rsidRDefault="00EB15AC"/>
    <w:p w:rsidR="00EB15AC" w:rsidRDefault="00EB15AC"/>
    <w:p w:rsidR="00EB15AC" w:rsidRDefault="00EB15AC"/>
    <w:p w:rsidR="00EB15AC" w:rsidRDefault="00EB15AC"/>
    <w:p w:rsidR="00EB15AC" w:rsidRPr="00EB15AC" w:rsidRDefault="00EB15AC" w:rsidP="00BD4C31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B15AC">
        <w:rPr>
          <w:rFonts w:ascii="Times New Roman" w:eastAsia="Times New Roman" w:hAnsi="Times New Roman" w:cs="Times New Roman"/>
          <w:b/>
          <w:bCs/>
          <w:color w:val="000000"/>
          <w:sz w:val="70"/>
          <w:szCs w:val="70"/>
          <w:lang w:eastAsia="bg-BG"/>
        </w:rPr>
        <w:t>ПЛАН - ПРОГРАМА</w:t>
      </w:r>
    </w:p>
    <w:p w:rsidR="00BD4C31" w:rsidRDefault="00EB15AC" w:rsidP="00BD4C3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bg-BG"/>
        </w:rPr>
      </w:pPr>
      <w:bookmarkStart w:id="2" w:name="bookmark1"/>
      <w:r w:rsidRPr="00EB15A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bg-BG"/>
        </w:rPr>
        <w:t>За дейността на НЧ „Борба - 1927“ с.Сърница</w:t>
      </w:r>
    </w:p>
    <w:p w:rsidR="00EB15AC" w:rsidRPr="00EB15AC" w:rsidRDefault="00EB15AC" w:rsidP="00BD4C31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B15A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bg-BG"/>
        </w:rPr>
        <w:t>При общ. Минерални бани, обл. Хасково за</w:t>
      </w:r>
      <w:bookmarkEnd w:id="2"/>
      <w:r w:rsidR="00BD4C3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bg-BG"/>
        </w:rPr>
        <w:t xml:space="preserve"> 202</w:t>
      </w:r>
      <w:r w:rsidR="0066132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bg-BG"/>
        </w:rPr>
        <w:t>4</w:t>
      </w:r>
      <w:r w:rsidR="00BD4C3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bg-BG"/>
        </w:rPr>
        <w:t xml:space="preserve"> г.</w:t>
      </w:r>
    </w:p>
    <w:p w:rsidR="00BD4C31" w:rsidRDefault="00BD4C31" w:rsidP="00BD4C31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bg-BG"/>
        </w:rPr>
      </w:pPr>
      <w:bookmarkStart w:id="3" w:name="bookmark2"/>
    </w:p>
    <w:p w:rsidR="00BD4C31" w:rsidRDefault="00BD4C31" w:rsidP="00BD4C31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bg-BG"/>
        </w:rPr>
      </w:pPr>
    </w:p>
    <w:p w:rsidR="00BD4C31" w:rsidRDefault="00BD4C31" w:rsidP="00BD4C31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bg-BG"/>
        </w:rPr>
      </w:pPr>
    </w:p>
    <w:p w:rsidR="00EB15AC" w:rsidRPr="00EB15AC" w:rsidRDefault="00EB15AC" w:rsidP="00BD4C3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B15A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bg-BG"/>
        </w:rPr>
        <w:t>СЪДЪРЖАНИЕ</w:t>
      </w:r>
      <w:bookmarkEnd w:id="3"/>
    </w:p>
    <w:p w:rsidR="00EB15AC" w:rsidRPr="00EB15AC" w:rsidRDefault="00EB15AC" w:rsidP="00BD4C3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B15A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1 .Въведение</w:t>
      </w:r>
    </w:p>
    <w:p w:rsidR="00BD4C31" w:rsidRDefault="00EB15AC" w:rsidP="00BD4C3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EB15A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2. Анализ на състоянието на читалището </w:t>
      </w:r>
    </w:p>
    <w:p w:rsidR="00BD4C31" w:rsidRDefault="00EB15AC" w:rsidP="00BD4C3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EB15A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З.Основна цел на програмата </w:t>
      </w:r>
    </w:p>
    <w:p w:rsidR="00EB15AC" w:rsidRPr="00EB15AC" w:rsidRDefault="00EB15AC" w:rsidP="00BD4C3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B15A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4,Основни дейности</w:t>
      </w:r>
    </w:p>
    <w:p w:rsidR="00EB15AC" w:rsidRPr="00EB15AC" w:rsidRDefault="00BD4C31" w:rsidP="00BD4C31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4.1.</w:t>
      </w:r>
      <w:r w:rsidR="00EB15AC" w:rsidRPr="00EB15A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Организационна и стопанска дейност</w:t>
      </w:r>
    </w:p>
    <w:p w:rsidR="00EB15AC" w:rsidRPr="00EB15AC" w:rsidRDefault="00BD4C31" w:rsidP="00BD4C31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4.2.</w:t>
      </w:r>
      <w:r w:rsidR="00EB15AC" w:rsidRPr="00EB15A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Художествено - творческа дейност</w:t>
      </w:r>
    </w:p>
    <w:p w:rsidR="00EB15AC" w:rsidRPr="00EB15AC" w:rsidRDefault="00BD4C31" w:rsidP="00BD4C31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4.3.</w:t>
      </w:r>
      <w:r w:rsidR="00EB15AC" w:rsidRPr="00EB15A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Библиотечна дейност</w:t>
      </w:r>
    </w:p>
    <w:p w:rsidR="00EB15AC" w:rsidRPr="00EB15AC" w:rsidRDefault="00BD4C31" w:rsidP="00BD4C31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4.4.</w:t>
      </w:r>
      <w:r w:rsidR="00EB15AC" w:rsidRPr="00EB15A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Работа по проекти</w:t>
      </w:r>
    </w:p>
    <w:p w:rsidR="00EB15AC" w:rsidRPr="00EB15AC" w:rsidRDefault="00EB15AC" w:rsidP="00BD4C31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EB15A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Културен календарен план на мероприятията </w:t>
      </w:r>
      <w:r w:rsidR="00BD4C3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202</w:t>
      </w:r>
      <w:r w:rsidR="0066132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4</w:t>
      </w:r>
      <w:r w:rsidR="00BD4C3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г.</w:t>
      </w:r>
      <w:r w:rsidRPr="00EB15A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ab/>
        <w:t>Приложение</w:t>
      </w:r>
      <w:r w:rsidRPr="00EB15A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ab/>
        <w:t>1</w:t>
      </w:r>
    </w:p>
    <w:p w:rsidR="00EB15AC" w:rsidRPr="00EB15AC" w:rsidRDefault="00EB15AC" w:rsidP="00BD4C31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EB15A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Материално - техническа база</w:t>
      </w:r>
    </w:p>
    <w:p w:rsidR="00EB15AC" w:rsidRPr="00EB15AC" w:rsidRDefault="00EB15AC" w:rsidP="00BD4C31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EB15A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Финансиране</w:t>
      </w:r>
    </w:p>
    <w:p w:rsidR="00EB15AC" w:rsidRPr="00EB15AC" w:rsidRDefault="00EB15AC" w:rsidP="00BD4C31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EB15A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Индикатори за оценка изпълнението на програмата</w:t>
      </w:r>
    </w:p>
    <w:p w:rsidR="00EB15AC" w:rsidRPr="00EB15AC" w:rsidRDefault="00EB15AC" w:rsidP="00BD4C31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EB15A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Срок за изпълнение на отчитане на програмата</w:t>
      </w:r>
    </w:p>
    <w:p w:rsidR="00EB15AC" w:rsidRPr="00EB15AC" w:rsidRDefault="00EB15AC" w:rsidP="00BD4C31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EB15A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Заключения</w:t>
      </w:r>
    </w:p>
    <w:p w:rsidR="00EB15AC" w:rsidRDefault="00EB15AC"/>
    <w:p w:rsidR="00BD4C31" w:rsidRDefault="00BD4C31"/>
    <w:p w:rsidR="00BD4C31" w:rsidRDefault="00BD4C31"/>
    <w:p w:rsidR="00EB15AC" w:rsidRPr="00BD4C31" w:rsidRDefault="00BD4C31" w:rsidP="00AD7FF3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BD4C3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lastRenderedPageBreak/>
        <w:t>1.</w:t>
      </w:r>
      <w:r w:rsidR="00EB15AC" w:rsidRPr="00EB15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Въведение</w:t>
      </w:r>
    </w:p>
    <w:p w:rsidR="00BD4C31" w:rsidRPr="00EB15AC" w:rsidRDefault="00BD4C31" w:rsidP="00AD7FF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EB15AC" w:rsidRDefault="00BD4C31" w:rsidP="00AD7FF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Плануваната дейност за работата през 202</w:t>
      </w:r>
      <w:r w:rsidR="0066132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г. </w:t>
      </w:r>
      <w:r w:rsidR="00EB15AC" w:rsidRPr="00EB15A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е съобразена със Закона на народните читалища. Културната идентичност на читалищата зависи от изготвената План - програма и съобразяване с фина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</w:t>
      </w:r>
      <w:r w:rsidR="00EB15AC" w:rsidRPr="00EB15A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сирането.</w:t>
      </w:r>
    </w:p>
    <w:p w:rsidR="00BD4C31" w:rsidRPr="00EB15AC" w:rsidRDefault="00BD4C31" w:rsidP="00EB15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EB15AC" w:rsidRDefault="00BD4C31" w:rsidP="00BD4C31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bg-BG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bg-BG"/>
        </w:rPr>
        <w:t>2.</w:t>
      </w:r>
      <w:r w:rsidR="00EB15AC" w:rsidRPr="00EB15A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bg-BG"/>
        </w:rPr>
        <w:t>Анализ на състоянието на читалището</w:t>
      </w:r>
    </w:p>
    <w:p w:rsidR="00BD4C31" w:rsidRPr="00EB15AC" w:rsidRDefault="00BD4C31" w:rsidP="00BD4C31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bg-BG"/>
        </w:rPr>
      </w:pPr>
    </w:p>
    <w:p w:rsidR="00EB15AC" w:rsidRPr="00EB15AC" w:rsidRDefault="00EB15AC" w:rsidP="00BD4C3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B15A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В с.Сърница функционира само едно читалище, което играе голяма роля за живота на селото.</w:t>
      </w:r>
    </w:p>
    <w:p w:rsidR="00EB15AC" w:rsidRPr="00EB15AC" w:rsidRDefault="00BD4C31" w:rsidP="00BD4C3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2.1.</w:t>
      </w:r>
      <w:r w:rsidR="00EB15AC" w:rsidRPr="00EB15A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Осигурява културно - етническо съжителстване в селото съвместно с</w:t>
      </w:r>
    </w:p>
    <w:p w:rsidR="00EB15AC" w:rsidRPr="00EB15AC" w:rsidRDefault="00EB15AC" w:rsidP="00BD4C3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B15A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кметството.</w:t>
      </w:r>
    </w:p>
    <w:p w:rsidR="00BD4C31" w:rsidRDefault="00BD4C31" w:rsidP="00BD4C3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2.2.</w:t>
      </w:r>
      <w:r w:rsidR="00EB15AC" w:rsidRPr="00EB15A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Назначената щатна бройка 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1 на 8 часа </w:t>
      </w:r>
    </w:p>
    <w:p w:rsidR="00EB15AC" w:rsidRPr="00EB15AC" w:rsidRDefault="00BD4C31" w:rsidP="00BD4C3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2.3.</w:t>
      </w:r>
      <w:r w:rsidR="00EB15AC" w:rsidRPr="00EB15A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Библиотеката няма собствена сграда и се намира в помещение, представено от кметството.</w:t>
      </w:r>
    </w:p>
    <w:p w:rsidR="00EB15AC" w:rsidRDefault="00BD4C31" w:rsidP="00BD4C3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2.4.</w:t>
      </w:r>
      <w:r w:rsidR="00EB15AC" w:rsidRPr="00EB15A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Разполагаме с ксерокс и компютър</w:t>
      </w:r>
    </w:p>
    <w:p w:rsidR="00BD4C31" w:rsidRPr="00EB15AC" w:rsidRDefault="00BD4C31" w:rsidP="00BD4C3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EB15AC" w:rsidRDefault="00EB15AC" w:rsidP="00BD4C31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bg-BG"/>
        </w:rPr>
      </w:pPr>
      <w:r w:rsidRPr="00EB15A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bg-BG"/>
        </w:rPr>
        <w:t>З.Основна цел на програмата</w:t>
      </w:r>
    </w:p>
    <w:p w:rsidR="00BD4C31" w:rsidRPr="00EB15AC" w:rsidRDefault="00BD4C31" w:rsidP="00BD4C3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EB15AC" w:rsidRPr="00EB15AC" w:rsidRDefault="00EB15AC" w:rsidP="00BD4C31">
      <w:pPr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EB15A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Съвместната работа с кметството помага за дейността на читалището при изпълнение на плануваните мероприятия.</w:t>
      </w:r>
    </w:p>
    <w:p w:rsidR="00BD4C31" w:rsidRDefault="00BD4C31" w:rsidP="00BD4C31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bg-BG"/>
        </w:rPr>
      </w:pPr>
    </w:p>
    <w:p w:rsidR="00EB15AC" w:rsidRPr="00EB15AC" w:rsidRDefault="00BD4C31" w:rsidP="00BD4C3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bg-BG"/>
        </w:rPr>
        <w:t>4.О</w:t>
      </w:r>
      <w:r w:rsidR="00EB15AC" w:rsidRPr="00EB15A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bg-BG"/>
        </w:rPr>
        <w:t>сновни дейности при изпълнение на програмата</w:t>
      </w:r>
    </w:p>
    <w:p w:rsidR="00EB15AC" w:rsidRDefault="00EB15AC" w:rsidP="00BD4C31">
      <w:pPr>
        <w:spacing w:after="0" w:line="360" w:lineRule="auto"/>
      </w:pPr>
    </w:p>
    <w:p w:rsidR="00EB15AC" w:rsidRPr="00EB15AC" w:rsidRDefault="00BD4C31" w:rsidP="00BD4C3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4.1.</w:t>
      </w:r>
      <w:r w:rsidR="00EB15AC" w:rsidRPr="00EB15A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Привличане на нови членове и читатели е основната организационна</w:t>
      </w:r>
    </w:p>
    <w:p w:rsidR="00EB15AC" w:rsidRPr="00EB15AC" w:rsidRDefault="00EB15AC" w:rsidP="00BD4C3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B15A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дейност</w:t>
      </w:r>
    </w:p>
    <w:p w:rsidR="00EB15AC" w:rsidRPr="00EB15AC" w:rsidRDefault="00EB15AC" w:rsidP="00BD4C31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EB15A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Художествено - творческата дейност да бъде насочена при съществуваща възможност за възстановяване на самодеен колектив и привличане на млади хора за различни изяви за което ще трябва да се разчита на неговите 53 регистрирани членове и население </w:t>
      </w:r>
      <w:r w:rsidR="00BD4C3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около </w:t>
      </w:r>
      <w:r w:rsidR="0066132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620</w:t>
      </w:r>
      <w:r w:rsidRPr="00EB15A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0"/>
          <w:sz w:val="23"/>
          <w:szCs w:val="23"/>
          <w:lang w:eastAsia="bg-BG"/>
        </w:rPr>
        <w:t xml:space="preserve"> </w:t>
      </w:r>
      <w:r w:rsidRPr="00EB15A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жители. Това ще подпомогне съхранението и опазване на местните традиции и обичаи.</w:t>
      </w:r>
    </w:p>
    <w:p w:rsidR="00EB15AC" w:rsidRPr="00EB15AC" w:rsidRDefault="00EB15AC" w:rsidP="00BD4C31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B15A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Това се изразява в:</w:t>
      </w:r>
    </w:p>
    <w:p w:rsidR="00EB15AC" w:rsidRPr="00EB15AC" w:rsidRDefault="00BD4C31" w:rsidP="00BD4C31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-</w:t>
      </w:r>
      <w:r w:rsidR="00EB15AC" w:rsidRPr="00EB15A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Участие в мероприятия и културни изложби на общината</w:t>
      </w:r>
    </w:p>
    <w:p w:rsidR="00EB15AC" w:rsidRPr="00EB15AC" w:rsidRDefault="00BD4C31" w:rsidP="00BD4C31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lastRenderedPageBreak/>
        <w:t>-</w:t>
      </w:r>
      <w:r w:rsidR="00EB15AC" w:rsidRPr="00EB15A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Участие във фестивали „Фолклор от извора“</w:t>
      </w:r>
    </w:p>
    <w:p w:rsidR="00EB15AC" w:rsidRPr="00EB15AC" w:rsidRDefault="00BD4C31" w:rsidP="00BD4C31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-</w:t>
      </w:r>
      <w:r w:rsidR="00EB15AC" w:rsidRPr="00EB15A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Селищни празници, общински мероприятия</w:t>
      </w:r>
    </w:p>
    <w:p w:rsidR="00BD4C31" w:rsidRDefault="00BD4C31" w:rsidP="00BD4C3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EB15AC" w:rsidRDefault="00EB15AC" w:rsidP="00BD4C31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EB15A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4.3. Библиотечна дейност се изразява в обслужване на читатели, изложби с кътове с литература: изготвяне на табла и витрини за бележити дати и личности. Библиотеката разполага с </w:t>
      </w:r>
      <w:r w:rsidR="00BD4C3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28</w:t>
      </w:r>
      <w:r w:rsidR="0066132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6</w:t>
      </w:r>
      <w:r w:rsidR="00BD4C3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0</w:t>
      </w:r>
      <w:r w:rsidRPr="00EB15A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тома литература, плюс периодични издания.</w:t>
      </w:r>
    </w:p>
    <w:p w:rsidR="00BD4C31" w:rsidRDefault="00BD4C31" w:rsidP="00BD4C31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BD4C31" w:rsidRPr="00EB15AC" w:rsidRDefault="00BD4C31" w:rsidP="00BD4C31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EB15AC" w:rsidRPr="00EB15AC" w:rsidRDefault="00BD4C31" w:rsidP="00BD4C31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pacing w:val="10"/>
          <w:sz w:val="26"/>
          <w:szCs w:val="26"/>
          <w:lang w:eastAsia="bg-BG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0"/>
          <w:sz w:val="26"/>
          <w:szCs w:val="26"/>
          <w:lang w:eastAsia="bg-BG"/>
        </w:rPr>
        <w:t>5.</w:t>
      </w:r>
      <w:r w:rsidR="00EB15AC" w:rsidRPr="00EB15AC">
        <w:rPr>
          <w:rFonts w:ascii="Times New Roman" w:eastAsia="Times New Roman" w:hAnsi="Times New Roman" w:cs="Times New Roman"/>
          <w:b/>
          <w:bCs/>
          <w:color w:val="000000"/>
          <w:spacing w:val="10"/>
          <w:sz w:val="26"/>
          <w:szCs w:val="26"/>
          <w:lang w:eastAsia="bg-BG"/>
        </w:rPr>
        <w:t>Материални база</w:t>
      </w:r>
    </w:p>
    <w:p w:rsidR="00BD4C31" w:rsidRDefault="00BD4C31" w:rsidP="00BD4C3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EB15AC" w:rsidRPr="00EB15AC" w:rsidRDefault="00EB15AC" w:rsidP="00BD4C3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B15A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Читалището не разполага със собствена материална база, ползва сграда предоставена от общината</w:t>
      </w:r>
    </w:p>
    <w:p w:rsidR="00BD4C31" w:rsidRDefault="00BD4C31" w:rsidP="00BD4C31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pacing w:val="10"/>
          <w:sz w:val="26"/>
          <w:szCs w:val="26"/>
          <w:lang w:eastAsia="bg-BG"/>
        </w:rPr>
      </w:pPr>
    </w:p>
    <w:p w:rsidR="00EB15AC" w:rsidRPr="00EB15AC" w:rsidRDefault="00BD4C31" w:rsidP="00BD4C31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pacing w:val="10"/>
          <w:sz w:val="26"/>
          <w:szCs w:val="26"/>
          <w:lang w:eastAsia="bg-BG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0"/>
          <w:sz w:val="26"/>
          <w:szCs w:val="26"/>
          <w:lang w:eastAsia="bg-BG"/>
        </w:rPr>
        <w:t>6.</w:t>
      </w:r>
      <w:r w:rsidR="00EB15AC" w:rsidRPr="00EB15AC">
        <w:rPr>
          <w:rFonts w:ascii="Times New Roman" w:eastAsia="Times New Roman" w:hAnsi="Times New Roman" w:cs="Times New Roman"/>
          <w:b/>
          <w:bCs/>
          <w:color w:val="000000"/>
          <w:spacing w:val="10"/>
          <w:sz w:val="26"/>
          <w:szCs w:val="26"/>
          <w:lang w:eastAsia="bg-BG"/>
        </w:rPr>
        <w:t>Финансиране</w:t>
      </w:r>
    </w:p>
    <w:p w:rsidR="00BD4C31" w:rsidRDefault="00BD4C31" w:rsidP="00BD4C3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EB15AC" w:rsidRPr="00EB15AC" w:rsidRDefault="00EB15AC" w:rsidP="00BD4C3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B15A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Издръжката на читалището е от държавна субсидия</w:t>
      </w:r>
    </w:p>
    <w:p w:rsidR="00EB15AC" w:rsidRDefault="00EB15AC" w:rsidP="00BD4C31">
      <w:pPr>
        <w:spacing w:after="0" w:line="360" w:lineRule="auto"/>
      </w:pPr>
    </w:p>
    <w:p w:rsidR="00EB15AC" w:rsidRPr="00EB15AC" w:rsidRDefault="00BD4C31" w:rsidP="00BD4C31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bg-BG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bg-BG"/>
        </w:rPr>
        <w:t>7.</w:t>
      </w:r>
      <w:r w:rsidR="00EB15AC" w:rsidRPr="00EB15A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bg-BG"/>
        </w:rPr>
        <w:t>Индикатори за оценка изпълнението на програмата</w:t>
      </w:r>
    </w:p>
    <w:p w:rsidR="00BD4C31" w:rsidRDefault="00BD4C31" w:rsidP="00BD4C3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EB15AC" w:rsidRPr="00EB15AC" w:rsidRDefault="00EB15AC" w:rsidP="00BD4C3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B15A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Обогатяване на книжния фонд „участия в общински мероприятия, привличане на нови читатели“.</w:t>
      </w:r>
    </w:p>
    <w:p w:rsidR="00BD4C31" w:rsidRDefault="00BD4C31" w:rsidP="00BD4C31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bg-BG"/>
        </w:rPr>
      </w:pPr>
    </w:p>
    <w:p w:rsidR="00EB15AC" w:rsidRPr="00EB15AC" w:rsidRDefault="00BD4C31" w:rsidP="00BD4C31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bg-BG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bg-BG"/>
        </w:rPr>
        <w:t>8.</w:t>
      </w:r>
      <w:r w:rsidR="00EB15AC" w:rsidRPr="00EB15A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bg-BG"/>
        </w:rPr>
        <w:t>Срок за изпълнение на програмата е посочен в културния календар в рамките на</w:t>
      </w:r>
      <w:r w:rsidR="00EB15AC" w:rsidRPr="00EB15A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bg-BG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bg-BG"/>
        </w:rPr>
        <w:t>202</w:t>
      </w:r>
      <w:r w:rsidR="0066132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bg-BG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bg-BG"/>
        </w:rPr>
        <w:t xml:space="preserve"> г.</w:t>
      </w:r>
    </w:p>
    <w:p w:rsidR="00BD4C31" w:rsidRDefault="00BD4C31" w:rsidP="00BD4C3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bg-BG"/>
        </w:rPr>
      </w:pPr>
    </w:p>
    <w:p w:rsidR="00EB15AC" w:rsidRDefault="00EB15AC" w:rsidP="00BD4C3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bg-BG"/>
        </w:rPr>
      </w:pPr>
      <w:r w:rsidRPr="00EB15A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bg-BG"/>
        </w:rPr>
        <w:t>Заключение</w:t>
      </w:r>
    </w:p>
    <w:p w:rsidR="00EB15AC" w:rsidRDefault="00EB15AC" w:rsidP="00BD4C3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EB15A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План - програмата за 202</w:t>
      </w:r>
      <w:r w:rsidR="0066132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4 </w:t>
      </w:r>
      <w:r w:rsidRPr="00EB15A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г. е приета на заседание на Настоятелството, което ни задължава изпълнението на плануваните мероприятия.</w:t>
      </w:r>
    </w:p>
    <w:p w:rsidR="00BD4C31" w:rsidRDefault="00BD4C31" w:rsidP="00BD4C3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BD4C31" w:rsidRPr="000F3196" w:rsidRDefault="0066132D" w:rsidP="00BD4C31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0F319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27</w:t>
      </w:r>
      <w:r w:rsidR="00BD4C31" w:rsidRPr="000F319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.10.202</w:t>
      </w:r>
      <w:r w:rsidRPr="000F319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3</w:t>
      </w:r>
      <w:r w:rsidR="00BD4C31" w:rsidRPr="000F319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 г.</w:t>
      </w:r>
      <w:r w:rsidR="00BD4C31" w:rsidRPr="000F319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ab/>
      </w:r>
      <w:r w:rsidR="00BD4C31" w:rsidRPr="000F319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ab/>
      </w:r>
      <w:r w:rsidR="00BD4C31" w:rsidRPr="000F319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ab/>
      </w:r>
      <w:r w:rsidR="00BD4C31" w:rsidRPr="000F319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ab/>
      </w:r>
      <w:r w:rsidR="00BD4C31" w:rsidRPr="000F319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ab/>
      </w:r>
      <w:r w:rsidR="00387672" w:rsidRPr="000F319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ab/>
      </w:r>
      <w:r w:rsidRPr="000F319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Председател:………………</w:t>
      </w:r>
    </w:p>
    <w:p w:rsidR="00BD4C31" w:rsidRPr="000F3196" w:rsidRDefault="00BD4C31" w:rsidP="00BD4C31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0F319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с.Сърница</w:t>
      </w:r>
      <w:r w:rsidRPr="000F319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ab/>
      </w:r>
      <w:r w:rsidRPr="000F319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ab/>
      </w:r>
      <w:r w:rsidRPr="000F319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ab/>
      </w:r>
      <w:r w:rsidRPr="000F319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ab/>
      </w:r>
      <w:r w:rsidRPr="000F319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ab/>
      </w:r>
      <w:r w:rsidRPr="000F319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ab/>
      </w:r>
      <w:r w:rsidR="00387672" w:rsidRPr="000F319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ab/>
      </w:r>
      <w:r w:rsidRPr="000F319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/</w:t>
      </w:r>
      <w:r w:rsidR="0066132D" w:rsidRPr="000F319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А.Мехмед</w:t>
      </w:r>
      <w:r w:rsidRPr="000F319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/</w:t>
      </w:r>
    </w:p>
    <w:p w:rsidR="0066132D" w:rsidRPr="000F3196" w:rsidRDefault="0066132D" w:rsidP="00BD4C31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0F319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ab/>
      </w:r>
      <w:r w:rsidRPr="000F319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ab/>
      </w:r>
      <w:r w:rsidRPr="000F319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ab/>
      </w:r>
      <w:r w:rsidRPr="000F319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ab/>
      </w:r>
      <w:r w:rsidRPr="000F319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ab/>
      </w:r>
      <w:r w:rsidRPr="000F319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ab/>
      </w:r>
      <w:r w:rsidRPr="000F319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ab/>
        <w:t>Секретар – библиотекар……………..</w:t>
      </w:r>
    </w:p>
    <w:p w:rsidR="0066132D" w:rsidRPr="000F3196" w:rsidRDefault="0066132D" w:rsidP="00BD4C31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0F319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ab/>
      </w:r>
      <w:r w:rsidRPr="000F319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ab/>
      </w:r>
      <w:r w:rsidRPr="000F319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ab/>
      </w:r>
      <w:r w:rsidRPr="000F319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ab/>
      </w:r>
      <w:r w:rsidRPr="000F319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ab/>
      </w:r>
      <w:r w:rsidRPr="000F319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ab/>
      </w:r>
      <w:r w:rsidRPr="000F319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ab/>
      </w:r>
      <w:r w:rsidRPr="000F319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ab/>
        <w:t>/С. Рамадан/</w:t>
      </w:r>
    </w:p>
    <w:sectPr w:rsidR="0066132D" w:rsidRPr="000F3196" w:rsidSect="00EB15AC">
      <w:footerReference w:type="default" r:id="rId7"/>
      <w:pgSz w:w="11909" w:h="16834"/>
      <w:pgMar w:top="1440" w:right="1440" w:bottom="1440" w:left="1440" w:header="0" w:footer="0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49CF" w:rsidRDefault="00D849CF" w:rsidP="00EB15AC">
      <w:pPr>
        <w:spacing w:after="0" w:line="240" w:lineRule="auto"/>
      </w:pPr>
      <w:r>
        <w:separator/>
      </w:r>
    </w:p>
  </w:endnote>
  <w:endnote w:type="continuationSeparator" w:id="0">
    <w:p w:rsidR="00D849CF" w:rsidRDefault="00D849CF" w:rsidP="00EB15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8085654"/>
      <w:docPartObj>
        <w:docPartGallery w:val="Page Numbers (Bottom of Page)"/>
        <w:docPartUnique/>
      </w:docPartObj>
    </w:sdtPr>
    <w:sdtContent>
      <w:p w:rsidR="00EB15AC" w:rsidRDefault="00A7175F">
        <w:pPr>
          <w:pStyle w:val="a5"/>
          <w:jc w:val="right"/>
        </w:pPr>
        <w:r>
          <w:fldChar w:fldCharType="begin"/>
        </w:r>
        <w:r w:rsidR="00EB15AC">
          <w:instrText>PAGE   \* MERGEFORMAT</w:instrText>
        </w:r>
        <w:r>
          <w:fldChar w:fldCharType="separate"/>
        </w:r>
        <w:r w:rsidR="004655C0">
          <w:rPr>
            <w:noProof/>
          </w:rPr>
          <w:t>1</w:t>
        </w:r>
        <w:r>
          <w:fldChar w:fldCharType="end"/>
        </w:r>
      </w:p>
    </w:sdtContent>
  </w:sdt>
  <w:p w:rsidR="00EB15AC" w:rsidRDefault="00EB15A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49CF" w:rsidRDefault="00D849CF" w:rsidP="00EB15AC">
      <w:pPr>
        <w:spacing w:after="0" w:line="240" w:lineRule="auto"/>
      </w:pPr>
      <w:r>
        <w:separator/>
      </w:r>
    </w:p>
  </w:footnote>
  <w:footnote w:type="continuationSeparator" w:id="0">
    <w:p w:rsidR="00D849CF" w:rsidRDefault="00D849CF" w:rsidP="00EB15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2"/>
      <w:numFmt w:val="decimal"/>
      <w:lvlText w:val="4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4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2"/>
      <w:numFmt w:val="decimal"/>
      <w:lvlText w:val="4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2"/>
      <w:numFmt w:val="decimal"/>
      <w:lvlText w:val="4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2"/>
      <w:numFmt w:val="decimal"/>
      <w:lvlText w:val="4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2"/>
      <w:numFmt w:val="decimal"/>
      <w:lvlText w:val="4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2"/>
      <w:numFmt w:val="decimal"/>
      <w:lvlText w:val="4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2"/>
      <w:numFmt w:val="decimal"/>
      <w:lvlText w:val="4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2"/>
      <w:numFmt w:val="decimal"/>
      <w:lvlText w:val="4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>
    <w:nsid w:val="00000003"/>
    <w:multiLevelType w:val="multilevel"/>
    <w:tmpl w:val="00000002"/>
    <w:lvl w:ilvl="0">
      <w:start w:val="5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5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5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5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5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5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5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5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5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B15AC"/>
    <w:rsid w:val="0004060D"/>
    <w:rsid w:val="000F3196"/>
    <w:rsid w:val="00320ECE"/>
    <w:rsid w:val="00387672"/>
    <w:rsid w:val="004655C0"/>
    <w:rsid w:val="005A744C"/>
    <w:rsid w:val="0066132D"/>
    <w:rsid w:val="00A7175F"/>
    <w:rsid w:val="00AD7FF3"/>
    <w:rsid w:val="00B23FE4"/>
    <w:rsid w:val="00BD4C31"/>
    <w:rsid w:val="00D849CF"/>
    <w:rsid w:val="00EB15AC"/>
    <w:rsid w:val="00FA0FE1"/>
    <w:rsid w:val="00FD3E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7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15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EB15AC"/>
  </w:style>
  <w:style w:type="paragraph" w:styleId="a5">
    <w:name w:val="footer"/>
    <w:basedOn w:val="a"/>
    <w:link w:val="a6"/>
    <w:uiPriority w:val="99"/>
    <w:unhideWhenUsed/>
    <w:rsid w:val="00EB15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EB15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15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EB15AC"/>
  </w:style>
  <w:style w:type="paragraph" w:styleId="a5">
    <w:name w:val="footer"/>
    <w:basedOn w:val="a"/>
    <w:link w:val="a6"/>
    <w:uiPriority w:val="99"/>
    <w:unhideWhenUsed/>
    <w:rsid w:val="00EB15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EB15A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472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2023-11-03T13:10:00Z</dcterms:created>
  <dcterms:modified xsi:type="dcterms:W3CDTF">2023-11-03T13:10:00Z</dcterms:modified>
</cp:coreProperties>
</file>